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1"/>
          <w:color w:val="1b1c1d"/>
          <w:sz w:val="48"/>
          <w:szCs w:val="48"/>
        </w:rPr>
      </w:pPr>
      <w:r w:rsidDel="00000000" w:rsidR="00000000" w:rsidRPr="00000000">
        <w:rPr>
          <w:rFonts w:ascii="Google Sans" w:cs="Google Sans" w:eastAsia="Google Sans" w:hAnsi="Google Sans"/>
          <w:color w:val="1b1c1d"/>
          <w:rtl w:val="0"/>
        </w:rPr>
        <w:t xml:space="preserve">An Analysis of New "Artmage" Support in </w:t>
      </w:r>
      <w:r w:rsidDel="00000000" w:rsidR="00000000" w:rsidRPr="00000000">
        <w:rPr>
          <w:rFonts w:ascii="Google Sans Text" w:cs="Google Sans Text" w:eastAsia="Google Sans Text" w:hAnsi="Google Sans Text"/>
          <w:b w:val="1"/>
          <w:i w:val="1"/>
          <w:color w:val="1b1c1d"/>
          <w:sz w:val="48"/>
          <w:szCs w:val="48"/>
          <w:rtl w:val="0"/>
        </w:rPr>
        <w:t xml:space="preserve">Doom of Dimensions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1"/>
          <w:color w:val="1b1c1d"/>
          <w:sz w:val="48"/>
          <w:szCs w:val="48"/>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1"/>
          <w:color w:val="1b1c1d"/>
          <w:sz w:val="48"/>
          <w:szCs w:val="48"/>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 &amp; Top-Line Impact Assessment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two new support cards in the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expansion, "Artmage Movement -Pedigree-" and "Artmage Peripeteia -Turmoil-," provides a significant strategic enhancement to the "Artmage" archetype. This analysis finds that these cards do not fundamentally alter the archetype's primary win condition, combo lines, or intended end board composition. Rather, they serve as critical "engine-finishers" that solve the deck's core weakness: resource management and card economy.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function of both "Pedigree" and "Turmoil" is not their on-field or activated effects, but their secondary graveyard effects. These effects are specifically designed to trigger when the cards are discarded as the </w:t>
      </w:r>
      <w:r w:rsidDel="00000000" w:rsidR="00000000" w:rsidRPr="00000000">
        <w:rPr>
          <w:rFonts w:ascii="Google Sans Text" w:cs="Google Sans Text" w:eastAsia="Google Sans Text" w:hAnsi="Google Sans Text"/>
          <w:i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for the archetype's central Field Spell, "Artmage Academic Arcane Arts Acropolis".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synergy transforms the Field Spell's activation cost—a net loss in card advantage—into a net </w:t>
      </w:r>
      <w:r w:rsidDel="00000000" w:rsidR="00000000" w:rsidRPr="00000000">
        <w:rPr>
          <w:rFonts w:ascii="Google Sans Text" w:cs="Google Sans Text" w:eastAsia="Google Sans Text" w:hAnsi="Google Sans Text"/>
          <w:i w:val="1"/>
          <w:color w:val="1b1c1d"/>
          <w:rtl w:val="0"/>
        </w:rPr>
        <w:t xml:space="preserve">gain</w:t>
      </w:r>
      <w:r w:rsidDel="00000000" w:rsidR="00000000" w:rsidRPr="00000000">
        <w:rPr>
          <w:rFonts w:ascii="Google Sans Text" w:cs="Google Sans Text" w:eastAsia="Google Sans Text" w:hAnsi="Google Sans Text"/>
          <w:color w:val="1b1c1d"/>
          <w:rtl w:val="0"/>
        </w:rPr>
        <w:t xml:space="preserve">. This establishes a powerful, self-sustaining resource loop that dramatically improves the deck's efficiency, resilience, and capacity for a protracted grind game, elevating its competitive viability.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"Artmage" Strategic Baseline: The "Acropolis" Engine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understand the impact of the new support, one must first establish the deck's core strategic baseline, which is centralized entirely around its Field Spell, "Artmage Academic Arcane Arts Acropolis".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Prime Mover: "Artmage Academic Arcane Arts Acropolis"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"Acropolis" Field Spell is the heart of the "Artmage" engine. Its key effect allows the player to "discard 1 Spell/Trap" to add one "Artmage" monster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the deck's primary consistency tool, providing searchable access to its key monster effects: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"Artmage Finmel":</w:t>
      </w:r>
      <w:r w:rsidDel="00000000" w:rsidR="00000000" w:rsidRPr="00000000">
        <w:rPr>
          <w:rFonts w:ascii="Google Sans Text" w:cs="Google Sans Text" w:eastAsia="Google Sans Text" w:hAnsi="Google Sans Text"/>
          <w:color w:val="1b1c1d"/>
          <w:rtl w:val="0"/>
        </w:rPr>
        <w:t xml:space="preserve"> Provides a blanket negation of all opposing face-up monster effects, similar to "Dark Ruler No More".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"Artmage Litera":</w:t>
      </w:r>
      <w:r w:rsidDel="00000000" w:rsidR="00000000" w:rsidRPr="00000000">
        <w:rPr>
          <w:rFonts w:ascii="Google Sans Text" w:cs="Google Sans Text" w:eastAsia="Google Sans Text" w:hAnsi="Google Sans Text"/>
          <w:color w:val="1b1c1d"/>
          <w:rtl w:val="0"/>
        </w:rPr>
        <w:t xml:space="preserve"> A key extender that Special Summons itself and provides recursion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Prior to the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support, this activation was a simple 1-for-1 trade, resulting in a net-zero in card advantage but a steady depletion of Spell and Trap resources from the hand. Because the deck's full combos require multiple "Acropolis" activations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cost was the deck's primary bottleneck, rapidly exhausting the player's hand and leaving its end boards fragile.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Starter: "Artmage Varnish -Alteration-"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Access to the "Acropolis" engine is most consistently achieved via the Normal Spell "Artmage Varnish -Alteration-".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card has two functions:</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Place one "Artmage Academic Arcane Arts Acropolis" from the Deck or GY face-up in the Field Zone.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"Acropolis" is already controlled, add one "Artmage" card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 functions as the deck's true starter, providing a "one-card" setup for the entire engine.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second effect is also critical, turning "Varnish" into a generic tutor for any monster, Spell, or Trap in the archetype once "Acropolis" is active.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Deconstruction of "Artmage Movement -Pedigree-" (DOOD-EN060)</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"Artmage Movement -Pedigree-" is a Normal Spell that provides situational utility and, more importantly, a key component for the new resource loop.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Role 1: The "Going-Second" / Recovery Tool</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effect of "Pedigree" states: "If your opponent controls more monsters than you do: Special Summon 1 'Artmage' monster from your Deck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purely situational and functions as a powerful "going-second" card.</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 allows the player to break an established board or recover after their own board has been broken by summoning a key engine piece like "Artmage Litera"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to restart their plays. While valuable, this is a secondary application, as the deck's primary strategy favors going first.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Role 2: The "Acropolis" Engine Recycler (Trap Recursion)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card's central, strategic purpose is its secondary effect: "If this card is sent to the GY to activate the effect of 'Artmage Academic Arcane Arts Acropolis': You can add 1 'Artmage' Trap from your GY or banishment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is designed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to be used as discard fodder for "Acropolis." When a player activates "Acropolis" and discards "Pedigree," they resolve two effects:</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"Acropolis" adds the desired "Artmage" monster from the Deck.</w:t>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"Pedigree" adds a key "Artmage" Trap (most notably, "Artmage Peripeteia -Turmoil-" itself) from the GY back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interaction converts the Field Spell's activation from a net-zero trade into a +1 in card advantage.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Fusion Restriction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Both effects of "Pedigree" restrict the player from Special Summoning from the Extra Deck for the rest of the turn, "except Fusion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restriction is strategically irrelevant to the pure "Artmage" archetype. The deck's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Extra Deck summons are Fusion Monsters, namely "Artmage Diactorus"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and "Nerva the Power Patron of Creation".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text exists purely to prevent "Pedigree" from being exploited in non-Fusion-based strategies.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Deconstruction of "Artmage Peripeteia -Turmoil-" (DOOD-EN075)</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"Artmage Peripeteia -Turmoil-" is a Normal Trap that serves as both a powerful, multi-vector interruption and the second, more critical piece of the resource engine.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Role 1: Multi-Vector Interruption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effect of "Turmoil" is a potent disruptive tool.</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allows the player to: "Target 1 monster in your opponent's GY; return 1 'Artmage' monster you control to the hand/Extra Deck, and if you do, Special Summon that target to your field, but negate its effects".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single activation provides three distinct advantages:</w:t>
      </w:r>
    </w:p>
    <w:p w:rsidR="00000000" w:rsidDel="00000000" w:rsidP="00000000" w:rsidRDefault="00000000" w:rsidRPr="00000000" w14:paraId="0000003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GY Disruption:</w:t>
      </w:r>
      <w:r w:rsidDel="00000000" w:rsidR="00000000" w:rsidRPr="00000000">
        <w:rPr>
          <w:rFonts w:ascii="Google Sans Text" w:cs="Google Sans Text" w:eastAsia="Google Sans Text" w:hAnsi="Google Sans Text"/>
          <w:color w:val="1b1c1d"/>
          <w:rtl w:val="0"/>
        </w:rPr>
        <w:t xml:space="preserve"> It removes a key resource from the opponent's GY, preempting their recursion plays.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Resource Recursion:</w:t>
      </w:r>
      <w:r w:rsidDel="00000000" w:rsidR="00000000" w:rsidRPr="00000000">
        <w:rPr>
          <w:rFonts w:ascii="Google Sans Text" w:cs="Google Sans Text" w:eastAsia="Google Sans Text" w:hAnsi="Google Sans Text"/>
          <w:color w:val="1b1c1d"/>
          <w:rtl w:val="0"/>
        </w:rPr>
        <w:t xml:space="preserve"> It "bounces" an "Artmage" monster, protecting it from removal or returning it to the hand (e.g., "Artmage Litera") or Extra Deck (e.g., "Artmage Diactorus") to be re-used.</w:t>
      </w:r>
    </w:p>
    <w:p w:rsidR="00000000" w:rsidDel="00000000" w:rsidP="00000000" w:rsidRDefault="00000000" w:rsidRPr="00000000" w14:paraId="0000003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Engine Facilitation:</w:t>
      </w:r>
      <w:r w:rsidDel="00000000" w:rsidR="00000000" w:rsidRPr="00000000">
        <w:rPr>
          <w:rFonts w:ascii="Google Sans Text" w:cs="Google Sans Text" w:eastAsia="Google Sans Text" w:hAnsi="Google Sans Text"/>
          <w:color w:val="1b1c1d"/>
          <w:rtl w:val="0"/>
        </w:rPr>
        <w:t xml:space="preserve"> It summons the opponent's monster to the player's field. This is critical for enabling the omni-negate effect of the deck's boss monster, "Artmage Diactorus," which requires "3 or more different Monster Types" to be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Stealing an opponent's monster of a different Type makes this condition trivial to meet.</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Role 2: The "Acropolis" Engine Starter (Spell Recursion)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"Turmoil's" secondary effect is its most powerful function: "If this card is sent to the GY to activate the effect of 'Artmage Academic Arcane Arts Acropolis': You can add 1 'Artmage' Spell from your GY or banishment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lynchpin of the new engine. When "Turmoil" is discarded for "Acropolis," the player searches their monster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adds back any "Artmage" Spell. The applications are immense:</w:t>
      </w:r>
    </w:p>
    <w:p w:rsidR="00000000" w:rsidDel="00000000" w:rsidP="00000000" w:rsidRDefault="00000000" w:rsidRPr="00000000" w14:paraId="0000004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Target A: "Artmage Varnish -Alteration-"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player can recycle their primary deck starter. "Varnish" can then be used on a subsequent turn to search "Acropolis" (if destroyed) or, more likely, use its second effect to search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"Artmage" card, acting as a repeatable, generic tutor.</w:t>
      </w:r>
    </w:p>
    <w:p w:rsidR="00000000" w:rsidDel="00000000" w:rsidP="00000000" w:rsidRDefault="00000000" w:rsidRPr="00000000" w14:paraId="0000004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Target B: "Artmage Masterwork -Succession-"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player can recycle their Quick-Play Fusion Spell, allowing for more disruption and resource cycling.</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Target C: "Artmage Movement -Pedigree-"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"loop" target, which facilitates the reciprocal engine.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Synergistic Impact: The "Acropolis" Resource Loop</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impact of "Pedigree" and "Turmoil" is their creation of a </w:t>
      </w:r>
      <w:r w:rsidDel="00000000" w:rsidR="00000000" w:rsidRPr="00000000">
        <w:rPr>
          <w:rFonts w:ascii="Google Sans Text" w:cs="Google Sans Text" w:eastAsia="Google Sans Text" w:hAnsi="Google Sans Text"/>
          <w:i w:val="1"/>
          <w:color w:val="1b1c1d"/>
          <w:rtl w:val="0"/>
        </w:rPr>
        <w:t xml:space="preserve">perpetual, self-sustaining resource loop</w:t>
      </w:r>
      <w:r w:rsidDel="00000000" w:rsidR="00000000" w:rsidRPr="00000000">
        <w:rPr>
          <w:rFonts w:ascii="Google Sans Text" w:cs="Google Sans Text" w:eastAsia="Google Sans Text" w:hAnsi="Google Sans Text"/>
          <w:color w:val="1b1c1d"/>
          <w:rtl w:val="0"/>
        </w:rPr>
        <w:t xml:space="preserve"> that transforms "Artmage Academic Arcane Arts Acropolis" into one of the most powerful resource-generating Field Spells in the game.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are designed to be discarded in a reciprocal fashion. The loop functions as follows:</w:t>
      </w:r>
    </w:p>
    <w:p w:rsidR="00000000" w:rsidDel="00000000" w:rsidP="00000000" w:rsidRDefault="00000000" w:rsidRPr="00000000" w14:paraId="0000004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Initial State:</w:t>
      </w:r>
      <w:r w:rsidDel="00000000" w:rsidR="00000000" w:rsidRPr="00000000">
        <w:rPr>
          <w:rFonts w:ascii="Google Sans Text" w:cs="Google Sans Text" w:eastAsia="Google Sans Text" w:hAnsi="Google Sans Text"/>
          <w:color w:val="1b1c1d"/>
          <w:rtl w:val="0"/>
        </w:rPr>
        <w:t xml:space="preserve"> The player controls "Acropolis" and has "Turmoil" in hand. "Pedigree" is in the GY.</w:t>
      </w:r>
    </w:p>
    <w:p w:rsidR="00000000" w:rsidDel="00000000" w:rsidP="00000000" w:rsidRDefault="00000000" w:rsidRPr="00000000" w14:paraId="0000004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Turn 1 Action:</w:t>
      </w:r>
      <w:r w:rsidDel="00000000" w:rsidR="00000000" w:rsidRPr="00000000">
        <w:rPr>
          <w:rFonts w:ascii="Google Sans Text" w:cs="Google Sans Text" w:eastAsia="Google Sans Text" w:hAnsi="Google Sans Text"/>
          <w:color w:val="1b1c1d"/>
          <w:rtl w:val="0"/>
        </w:rPr>
        <w:t xml:space="preserve"> The player activates the "Acropolis" effect, discarding "Turmoil" to the GY.</w:t>
      </w:r>
    </w:p>
    <w:p w:rsidR="00000000" w:rsidDel="00000000" w:rsidP="00000000" w:rsidRDefault="00000000" w:rsidRPr="00000000" w14:paraId="0000004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Turn 1 Resolution:</w:t>
      </w:r>
      <w:r w:rsidDel="00000000" w:rsidR="00000000" w:rsidRPr="00000000">
        <w:rPr>
          <w:rFonts w:ascii="Google Sans Text" w:cs="Google Sans Text" w:eastAsia="Google Sans Text" w:hAnsi="Google Sans Text"/>
          <w:color w:val="1b1c1d"/>
          <w:rtl w:val="0"/>
        </w:rPr>
        <w:t xml:space="preserve"> "Acropolis" adds one "Artmage" monster from Deck to hand. "Turmoil's" GY effect then triggers, adding "Artmage Movement -Pedigree-" from the GY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 player went -1 (discard "Turmoil") and +2 (add monster, add "Pedigree"), for a net +1 in card advantage.</w:t>
      </w:r>
    </w:p>
    <w:p w:rsidR="00000000" w:rsidDel="00000000" w:rsidP="00000000" w:rsidRDefault="00000000" w:rsidRPr="00000000" w14:paraId="0000004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Turn 2 Action:</w:t>
      </w:r>
      <w:r w:rsidDel="00000000" w:rsidR="00000000" w:rsidRPr="00000000">
        <w:rPr>
          <w:rFonts w:ascii="Google Sans Text" w:cs="Google Sans Text" w:eastAsia="Google Sans Text" w:hAnsi="Google Sans Text"/>
          <w:color w:val="1b1c1d"/>
          <w:rtl w:val="0"/>
        </w:rPr>
        <w:t xml:space="preserve"> The player activates the "Acropolis" effect, discarding "Pedigree" to the GY.</w:t>
      </w:r>
    </w:p>
    <w:p w:rsidR="00000000" w:rsidDel="00000000" w:rsidP="00000000" w:rsidRDefault="00000000" w:rsidRPr="00000000" w14:paraId="0000004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Turn 2 Resolution:</w:t>
      </w:r>
      <w:r w:rsidDel="00000000" w:rsidR="00000000" w:rsidRPr="00000000">
        <w:rPr>
          <w:rFonts w:ascii="Google Sans Text" w:cs="Google Sans Text" w:eastAsia="Google Sans Text" w:hAnsi="Google Sans Text"/>
          <w:color w:val="1b1c1d"/>
          <w:rtl w:val="0"/>
        </w:rPr>
        <w:t xml:space="preserve"> "Acropolis" adds another "Artmage" monster. "Pedigree's" GY effect then triggers, adding "Artmage Peripeteia -Turmoil-" from the GY back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Final Result:</w:t>
      </w:r>
      <w:r w:rsidDel="00000000" w:rsidR="00000000" w:rsidRPr="00000000">
        <w:rPr>
          <w:rFonts w:ascii="Google Sans Text" w:cs="Google Sans Text" w:eastAsia="Google Sans Text" w:hAnsi="Google Sans Text"/>
          <w:color w:val="1b1c1d"/>
          <w:rtl w:val="0"/>
        </w:rPr>
        <w:t xml:space="preserve"> The engine is reset. The player can repeat this loop every turn, searching a new "Artmage" monster each time at no net cost, effectively generating free card advantage indefinitely.</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mathematical shift in card economy is visualized below.</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"Acropolis" Activation Cost/Benefit Analysis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Economy (Pre-Doom of Dimensions)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Economy (Post-Doom of Dimensions)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Outcome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"Acropolis," discard 1 "generic"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Net 0</w:t>
            </w:r>
            <w:r w:rsidDel="00000000" w:rsidR="00000000" w:rsidRPr="00000000">
              <w:rPr>
                <w:rFonts w:ascii="Google Sans Text" w:cs="Google Sans Text" w:eastAsia="Google Sans Text" w:hAnsi="Google Sans Text"/>
                <w:color w:val="1b1c1d"/>
                <w:shd w:fill="auto" w:val="clear"/>
                <w:rtl w:val="0"/>
              </w:rPr>
              <w:t xml:space="preserve"> (-1 discard, +1 monster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Player gains a monster but loses a resource.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Activate "Acropolis," discard "Artmage Peripeteia -Turmoil-"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Net +1</w:t>
            </w:r>
            <w:r w:rsidDel="00000000" w:rsidR="00000000" w:rsidRPr="00000000">
              <w:rPr>
                <w:rFonts w:ascii="Google Sans Text" w:cs="Google Sans Text" w:eastAsia="Google Sans Text" w:hAnsi="Google Sans Text"/>
                <w:color w:val="1b1c1d"/>
                <w:shd w:fill="auto" w:val="clear"/>
                <w:rtl w:val="0"/>
              </w:rPr>
              <w:t xml:space="preserve"> (-1 discard, +1 monster search, +1 Spell recycle)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Player searches a monster </w:t>
            </w:r>
            <w:r w:rsidDel="00000000" w:rsidR="00000000" w:rsidRPr="00000000">
              <w:rPr>
                <w:rFonts w:ascii="Google Sans Text" w:cs="Google Sans Text" w:eastAsia="Google Sans Text" w:hAnsi="Google Sans Text"/>
                <w:i w:val="1"/>
                <w:color w:val="1b1c1d"/>
                <w:shd w:fill="auto" w:val="clear"/>
                <w:rtl w:val="0"/>
              </w:rPr>
              <w:t xml:space="preserve">and</w:t>
            </w:r>
            <w:r w:rsidDel="00000000" w:rsidR="00000000" w:rsidRPr="00000000">
              <w:rPr>
                <w:rFonts w:ascii="Google Sans Text" w:cs="Google Sans Text" w:eastAsia="Google Sans Text" w:hAnsi="Google Sans Text"/>
                <w:color w:val="1b1c1d"/>
                <w:shd w:fill="auto" w:val="clear"/>
                <w:rtl w:val="0"/>
              </w:rPr>
              <w:t xml:space="preserve"> recurs a starter ("Varnish") or the loop piece ("Pedigree").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Activate "Acropolis," discard "Artmage Movement -Pedigree-"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Net +1</w:t>
            </w:r>
            <w:r w:rsidDel="00000000" w:rsidR="00000000" w:rsidRPr="00000000">
              <w:rPr>
                <w:rFonts w:ascii="Google Sans Text" w:cs="Google Sans Text" w:eastAsia="Google Sans Text" w:hAnsi="Google Sans Text"/>
                <w:color w:val="1b1c1d"/>
                <w:shd w:fill="auto" w:val="clear"/>
                <w:rtl w:val="0"/>
              </w:rPr>
              <w:t xml:space="preserve"> (-1 discard, +1 monster search, +1 Trap recycle)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Player searches a monster </w:t>
            </w:r>
            <w:r w:rsidDel="00000000" w:rsidR="00000000" w:rsidRPr="00000000">
              <w:rPr>
                <w:rFonts w:ascii="Google Sans Text" w:cs="Google Sans Text" w:eastAsia="Google Sans Text" w:hAnsi="Google Sans Text"/>
                <w:i w:val="1"/>
                <w:color w:val="1b1c1d"/>
                <w:shd w:fill="auto" w:val="clear"/>
                <w:rtl w:val="0"/>
              </w:rPr>
              <w:t xml:space="preserve">and</w:t>
            </w:r>
            <w:r w:rsidDel="00000000" w:rsidR="00000000" w:rsidRPr="00000000">
              <w:rPr>
                <w:rFonts w:ascii="Google Sans Text" w:cs="Google Sans Text" w:eastAsia="Google Sans Text" w:hAnsi="Google Sans Text"/>
                <w:color w:val="1b1c1d"/>
                <w:shd w:fill="auto" w:val="clear"/>
                <w:rtl w:val="0"/>
              </w:rPr>
              <w:t xml:space="preserve"> recurs a key disruption piece ("Turmoil").</w:t>
            </w:r>
          </w:p>
        </w:tc>
      </w:tr>
    </w:tbl>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Impact on Play Lines &amp; Combo Routes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support directly impacts play lines by removing their inherent resource costs. This does not create entirely new combos, but rather makes the established, optimal play lines free of their original, prohibitive costs, thereby increasing consistency and follow-up.</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primary example is the "Medius the Pure" 1.5-card combo.</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Baseline Combo:</w:t>
      </w:r>
      <w:r w:rsidDel="00000000" w:rsidR="00000000" w:rsidRPr="00000000">
        <w:rPr>
          <w:rFonts w:ascii="Google Sans Text" w:cs="Google Sans Text" w:eastAsia="Google Sans Text" w:hAnsi="Google Sans Text"/>
          <w:color w:val="1b1c1d"/>
          <w:rtl w:val="0"/>
        </w:rPr>
        <w:t xml:space="preserve"> The line starts with "Normal Summon Medius the Pure" + one discard. "Medius" summons "Artmage Power Patron," which then uses its effect to Fusion Summon "Artmage Diactorus" (using itself and "Medius"). "Power Patron's" GY effect then searches "Acropolis".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Pivot Point:</w:t>
      </w:r>
      <w:r w:rsidDel="00000000" w:rsidR="00000000" w:rsidRPr="00000000">
        <w:rPr>
          <w:rFonts w:ascii="Google Sans Text" w:cs="Google Sans Text" w:eastAsia="Google Sans Text" w:hAnsi="Google Sans Text"/>
          <w:color w:val="1b1c1d"/>
          <w:rtl w:val="0"/>
        </w:rPr>
        <w:t xml:space="preserve"> At this stage, the combo requires </w:t>
      </w:r>
      <w:r w:rsidDel="00000000" w:rsidR="00000000" w:rsidRPr="00000000">
        <w:rPr>
          <w:rFonts w:ascii="Google Sans Text" w:cs="Google Sans Text" w:eastAsia="Google Sans Text" w:hAnsi="Google Sans Text"/>
          <w:i w:val="1"/>
          <w:color w:val="1b1c1d"/>
          <w:rtl w:val="0"/>
        </w:rPr>
        <w:t xml:space="preserve">multiple</w:t>
      </w:r>
      <w:r w:rsidDel="00000000" w:rsidR="00000000" w:rsidRPr="00000000">
        <w:rPr>
          <w:rFonts w:ascii="Google Sans Text" w:cs="Google Sans Text" w:eastAsia="Google Sans Text" w:hAnsi="Google Sans Text"/>
          <w:color w:val="1b1c1d"/>
          <w:rtl w:val="0"/>
        </w:rPr>
        <w:t xml:space="preserve"> subsequent "Acropolis" activations—and thus, multiple discards—to search for "Artmage Graflare," "Artmage Litera," and "Artmage Finmel" to construct the full end board.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Pre-DOOD Impact:</w:t>
      </w:r>
      <w:r w:rsidDel="00000000" w:rsidR="00000000" w:rsidRPr="00000000">
        <w:rPr>
          <w:rFonts w:ascii="Google Sans Text" w:cs="Google Sans Text" w:eastAsia="Google Sans Text" w:hAnsi="Google Sans Text"/>
          <w:color w:val="1b1c1d"/>
          <w:rtl w:val="0"/>
        </w:rPr>
        <w:t xml:space="preserve"> This combo line was extremely resource-intensive, requiring the player to open with "Medius" </w:t>
      </w:r>
      <w:r w:rsidDel="00000000" w:rsidR="00000000" w:rsidRPr="00000000">
        <w:rPr>
          <w:rFonts w:ascii="Google Sans Text" w:cs="Google Sans Text" w:eastAsia="Google Sans Text" w:hAnsi="Google Sans Text"/>
          <w:i w:val="1"/>
          <w:color w:val="1b1c1d"/>
          <w:rtl w:val="0"/>
        </w:rPr>
        <w:t xml:space="preserve">plus</w:t>
      </w:r>
      <w:r w:rsidDel="00000000" w:rsidR="00000000" w:rsidRPr="00000000">
        <w:rPr>
          <w:rFonts w:ascii="Google Sans Text" w:cs="Google Sans Text" w:eastAsia="Google Sans Text" w:hAnsi="Google Sans Text"/>
          <w:color w:val="1b1c1d"/>
          <w:rtl w:val="0"/>
        </w:rPr>
        <w:t xml:space="preserve"> 2-3 additional Spell/Trap cards to use as discard fodder.</w:t>
      </w:r>
    </w:p>
    <w:p w:rsidR="00000000" w:rsidDel="00000000" w:rsidP="00000000" w:rsidRDefault="00000000" w:rsidRPr="00000000" w14:paraId="0000006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Post-DOOD Impact:</w:t>
      </w:r>
      <w:r w:rsidDel="00000000" w:rsidR="00000000" w:rsidRPr="00000000">
        <w:rPr>
          <w:rFonts w:ascii="Google Sans Text" w:cs="Google Sans Text" w:eastAsia="Google Sans Text" w:hAnsi="Google Sans Text"/>
          <w:color w:val="1b1c1d"/>
          <w:rtl w:val="0"/>
        </w:rPr>
        <w:t xml:space="preserve"> The new cards make this combo vastly more efficient. The first discard for "Acropolis" can be "Turmoil," which searches "Graflare"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recycles a Spell (like "Varnish").</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second discard can be that recycled "Varnish," which searches "Litera".</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combo that previously cost 3-4 cards from hand is now executed with only two, which </w:t>
      </w:r>
      <w:r w:rsidDel="00000000" w:rsidR="00000000" w:rsidRPr="00000000">
        <w:rPr>
          <w:rFonts w:ascii="Google Sans Text" w:cs="Google Sans Text" w:eastAsia="Google Sans Text" w:hAnsi="Google Sans Text"/>
          <w:i w:val="1"/>
          <w:color w:val="1b1c1d"/>
          <w:rtl w:val="0"/>
        </w:rPr>
        <w:t xml:space="preserve">refund</w:t>
      </w:r>
      <w:r w:rsidDel="00000000" w:rsidR="00000000" w:rsidRPr="00000000">
        <w:rPr>
          <w:rFonts w:ascii="Google Sans Text" w:cs="Google Sans Text" w:eastAsia="Google Sans Text" w:hAnsi="Google Sans Text"/>
          <w:color w:val="1b1c1d"/>
          <w:rtl w:val="0"/>
        </w:rPr>
        <w:t xml:space="preserve"> themselves.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Impact on End Board Composition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composition</w:t>
      </w:r>
      <w:r w:rsidDel="00000000" w:rsidR="00000000" w:rsidRPr="00000000">
        <w:rPr>
          <w:rFonts w:ascii="Google Sans Text" w:cs="Google Sans Text" w:eastAsia="Google Sans Text" w:hAnsi="Google Sans Text"/>
          <w:color w:val="1b1c1d"/>
          <w:rtl w:val="0"/>
        </w:rPr>
        <w:t xml:space="preserve"> of the on-field end board is not significantly altered. The deck's goal remains the same: establish "Artmage Diactorus" as an omni-negate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and "Artmage Finmel" for its blanket monster-effect-negation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supported by set traps.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w:t>
      </w:r>
      <w:r w:rsidDel="00000000" w:rsidR="00000000" w:rsidRPr="00000000">
        <w:rPr>
          <w:rFonts w:ascii="Google Sans Text" w:cs="Google Sans Text" w:eastAsia="Google Sans Text" w:hAnsi="Google Sans Text"/>
          <w:i w:val="1"/>
          <w:color w:val="1b1c1d"/>
          <w:rtl w:val="0"/>
        </w:rPr>
        <w:t xml:space="preserve">quality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of this end board state are massively improved in two ways:</w:t>
      </w:r>
    </w:p>
    <w:p w:rsidR="00000000" w:rsidDel="00000000" w:rsidP="00000000" w:rsidRDefault="00000000" w:rsidRPr="00000000" w14:paraId="0000007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More Interruptions:</w:t>
      </w:r>
      <w:r w:rsidDel="00000000" w:rsidR="00000000" w:rsidRPr="00000000">
        <w:rPr>
          <w:rFonts w:ascii="Google Sans Text" w:cs="Google Sans Text" w:eastAsia="Google Sans Text" w:hAnsi="Google Sans Text"/>
          <w:color w:val="1b1c1d"/>
          <w:rtl w:val="0"/>
        </w:rPr>
        <w:t xml:space="preserve"> "Artmage Peripeteia -Turmoil-" is now a core, recyclable part of the end board. Its powerful GY-steal-and-bounce effect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is now a standard, recurring piece of disruption that was not consistently available to the deck before.</w:t>
      </w:r>
    </w:p>
    <w:p w:rsidR="00000000" w:rsidDel="00000000" w:rsidP="00000000" w:rsidRDefault="00000000" w:rsidRPr="00000000" w14:paraId="0000007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Board Resilience (Follow-up):</w:t>
      </w:r>
      <w:r w:rsidDel="00000000" w:rsidR="00000000" w:rsidRPr="00000000">
        <w:rPr>
          <w:rFonts w:ascii="Google Sans Text" w:cs="Google Sans Text" w:eastAsia="Google Sans Text" w:hAnsi="Google Sans Text"/>
          <w:color w:val="1b1c1d"/>
          <w:rtl w:val="0"/>
        </w:rPr>
        <w:t xml:space="preserve"> The most significant change is the resource state. As established, the player now ends their full combo with a near-full hand, thanks to the "Acropolis" loop. Previously, the "Artmage" end board was considered "fragile"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because if an opponent successfully broke it, the "Artmage" player was left with no resources and would be "top-decking." Post-</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the player has a "Varnish" or "Pedigree" in hand, ready to restart the </w:t>
      </w:r>
      <w:r w:rsidDel="00000000" w:rsidR="00000000" w:rsidRPr="00000000">
        <w:rPr>
          <w:rFonts w:ascii="Google Sans Text" w:cs="Google Sans Text" w:eastAsia="Google Sans Text" w:hAnsi="Google Sans Text"/>
          <w:i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engine on their next turn.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Analysis &amp; Recommended Play Ratios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of the cards' roles, synergistic functions, and impact on the "Artmage" strategy leads to a definitive conclusion regarding their optimal play ratios.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Recommended Ratios:</w:t>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Artmage Movement -Pedigree-: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Play 1 (one) copy.</w:t>
      </w:r>
    </w:p>
    <w:p w:rsidR="00000000" w:rsidDel="00000000" w:rsidP="00000000" w:rsidRDefault="00000000" w:rsidRPr="00000000" w14:paraId="0000007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Artmage Peripeteia -Turmoil-: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Play 1 (one) copy.</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Justification:</w:t>
      </w:r>
    </w:p>
    <w:p w:rsidR="00000000" w:rsidDel="00000000" w:rsidP="00000000" w:rsidRDefault="00000000" w:rsidRPr="00000000" w14:paraId="0000007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They Are Not Starters:</w:t>
      </w:r>
      <w:r w:rsidDel="00000000" w:rsidR="00000000" w:rsidRPr="00000000">
        <w:rPr>
          <w:rFonts w:ascii="Google Sans Text" w:cs="Google Sans Text" w:eastAsia="Google Sans Text" w:hAnsi="Google Sans Text"/>
          <w:color w:val="1b1c1d"/>
          <w:rtl w:val="0"/>
        </w:rPr>
        <w:t xml:space="preserve"> These cards are not engine starters. The deck's starters are "Artmage Varnish -Alteration-"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and "Medius the Pure"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which should be played at three copies. "Pedigree" and "Turmoil" are </w:t>
      </w:r>
      <w:r w:rsidDel="00000000" w:rsidR="00000000" w:rsidRPr="00000000">
        <w:rPr>
          <w:rFonts w:ascii="Google Sans Text" w:cs="Google Sans Text" w:eastAsia="Google Sans Text" w:hAnsi="Google Sans Text"/>
          <w:i w:val="1"/>
          <w:color w:val="1b1c1d"/>
          <w:rtl w:val="0"/>
        </w:rPr>
        <w:t xml:space="preserve">utility targets</w:t>
      </w:r>
      <w:r w:rsidDel="00000000" w:rsidR="00000000" w:rsidRPr="00000000">
        <w:rPr>
          <w:rFonts w:ascii="Google Sans Text" w:cs="Google Sans Text" w:eastAsia="Google Sans Text" w:hAnsi="Google Sans Text"/>
          <w:color w:val="1b1c1d"/>
          <w:rtl w:val="0"/>
        </w:rPr>
        <w:t xml:space="preserve"> for the "Acropolis" engine.</w:t>
      </w:r>
    </w:p>
    <w:p w:rsidR="00000000" w:rsidDel="00000000" w:rsidP="00000000" w:rsidRDefault="00000000" w:rsidRPr="00000000" w14:paraId="0000007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They Are Reciprocal:</w:t>
      </w:r>
      <w:r w:rsidDel="00000000" w:rsidR="00000000" w:rsidRPr="00000000">
        <w:rPr>
          <w:rFonts w:ascii="Google Sans Text" w:cs="Google Sans Text" w:eastAsia="Google Sans Text" w:hAnsi="Google Sans Text"/>
          <w:color w:val="1b1c1d"/>
          <w:rtl w:val="0"/>
        </w:rPr>
        <w:t xml:space="preserve"> The cards are designed to recycle each other. "Turmoil" recycles "Pedigree"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and "Pedigree" recycles "Turmoil".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Only one copy of each is required to enable this infinite resource loop.</w:t>
      </w:r>
    </w:p>
    <w:p w:rsidR="00000000" w:rsidDel="00000000" w:rsidP="00000000" w:rsidRDefault="00000000" w:rsidRPr="00000000" w14:paraId="0000007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Drawing Multiples is Suboptimal:</w:t>
      </w:r>
      <w:r w:rsidDel="00000000" w:rsidR="00000000" w:rsidRPr="00000000">
        <w:rPr>
          <w:rFonts w:ascii="Google Sans Text" w:cs="Google Sans Text" w:eastAsia="Google Sans Text" w:hAnsi="Google Sans Text"/>
          <w:color w:val="1b1c1d"/>
          <w:rtl w:val="0"/>
        </w:rPr>
        <w:t xml:space="preserve"> Drawing multiples of either card is detrimental to consistency. Their primary effects are situational ("Pedigree") or slow ("Turmoil"). Their </w:t>
      </w:r>
      <w:r w:rsidDel="00000000" w:rsidR="00000000" w:rsidRPr="00000000">
        <w:rPr>
          <w:rFonts w:ascii="Google Sans Text" w:cs="Google Sans Text" w:eastAsia="Google Sans Text" w:hAnsi="Google Sans Text"/>
          <w:i w:val="1"/>
          <w:color w:val="1b1c1d"/>
          <w:rtl w:val="0"/>
        </w:rPr>
        <w:t xml:space="preserve">secondary</w:t>
      </w:r>
      <w:r w:rsidDel="00000000" w:rsidR="00000000" w:rsidRPr="00000000">
        <w:rPr>
          <w:rFonts w:ascii="Google Sans Text" w:cs="Google Sans Text" w:eastAsia="Google Sans Text" w:hAnsi="Google Sans Text"/>
          <w:color w:val="1b1c1d"/>
          <w:rtl w:val="0"/>
        </w:rPr>
        <w:t xml:space="preserve"> GY effects are their main function. Opening a hand with redundant copies of these utility cards, rather than a starter like "Varnish," reduces the deck's ability to initiate its plays.</w:t>
      </w:r>
    </w:p>
    <w:p w:rsidR="00000000" w:rsidDel="00000000" w:rsidP="00000000" w:rsidRDefault="00000000" w:rsidRPr="00000000" w14:paraId="0000007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Corroborating Data:</w:t>
      </w:r>
      <w:r w:rsidDel="00000000" w:rsidR="00000000" w:rsidRPr="00000000">
        <w:rPr>
          <w:rFonts w:ascii="Google Sans Text" w:cs="Google Sans Text" w:eastAsia="Google Sans Text" w:hAnsi="Google Sans Text"/>
          <w:color w:val="1b1c1d"/>
          <w:rtl w:val="0"/>
        </w:rPr>
        <w:t xml:space="preserve"> This conclusion is confirmed by competitive practice. "Artmage" deck lists incorporating the new support consistently play exactly one copy of "Artmage Movement -Pedigree-" and one copy of "Artmage Peripeteia -Turmoil-".</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conclusion, playing zero copies of these cards is an error that ignores the deck's new, most powerful resource engine. Playing two or three copies is a critical deck-building flaw that misunderstands their function and will lead to inconsistent hands. They are quintessential "one-of" utility cards that complete the "Artmage" engine.</w:t>
      </w:r>
    </w:p>
    <w:p w:rsidR="00000000" w:rsidDel="00000000" w:rsidP="00000000" w:rsidRDefault="00000000" w:rsidRPr="00000000" w14:paraId="0000008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8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Artmage Movement -Pedigree- | Card Details | Yu-Gi-Oh! Neuron(TRADING CARD GAME CARD DATABASE), geopend op november 9,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https://www.db.yugioh-card.com/yugiohdb/card_search.action?ope=2&amp;cid=21826</w:t>
        </w:r>
      </w:hyperlink>
      <w:r w:rsidDel="00000000" w:rsidR="00000000" w:rsidRPr="00000000">
        <w:rPr>
          <w:rtl w:val="0"/>
        </w:rPr>
      </w:r>
    </w:p>
    <w:p w:rsidR="00000000" w:rsidDel="00000000" w:rsidP="00000000" w:rsidRDefault="00000000" w:rsidRPr="00000000" w14:paraId="0000008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Artmage Peripeteia -Turmoil- | Card Details | Yu-Gi-Oh! Neuron(TRADING CARD GAME CARD DATABASE), geopend op november 9,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https://www.db.yugioh-card.com/yugiohdb/card_search.action?ope=2&amp;cid=21841</w:t>
        </w:r>
      </w:hyperlink>
      <w:r w:rsidDel="00000000" w:rsidR="00000000" w:rsidRPr="00000000">
        <w:rPr>
          <w:rtl w:val="0"/>
        </w:rPr>
      </w:r>
    </w:p>
    <w:p w:rsidR="00000000" w:rsidDel="00000000" w:rsidP="00000000" w:rsidRDefault="00000000" w:rsidRPr="00000000" w14:paraId="0000008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Artmage Academic Arcane Arts Acropolis [DUAD-EN054] Secret Rare 1st Edition, geopend op november 9, 2025, </w:t>
      </w:r>
      <w:hyperlink r:id="rId8">
        <w:r w:rsidDel="00000000" w:rsidR="00000000" w:rsidRPr="00000000">
          <w:rPr>
            <w:rFonts w:ascii="Google Sans" w:cs="Google Sans" w:eastAsia="Google Sans" w:hAnsi="Google Sans"/>
            <w:color w:val="0000ee"/>
            <w:sz w:val="24"/>
            <w:szCs w:val="24"/>
            <w:u w:val="single"/>
            <w:rtl w:val="0"/>
          </w:rPr>
          <w:t xml:space="preserve">https://www.darkfoxtcg.com/products/artmage-academic-arcane-arts-acropolis-duad-en054-secret-rare-1st-edition</w:t>
        </w:r>
      </w:hyperlink>
      <w:r w:rsidDel="00000000" w:rsidR="00000000" w:rsidRPr="00000000">
        <w:rPr>
          <w:rtl w:val="0"/>
        </w:rPr>
      </w:r>
    </w:p>
    <w:p w:rsidR="00000000" w:rsidDel="00000000" w:rsidP="00000000" w:rsidRDefault="00000000" w:rsidRPr="00000000" w14:paraId="0000008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Artmage Academic Arcane Arts Acropolis - cardcluster, geopend op november 9, 2025, </w:t>
      </w:r>
      <w:hyperlink r:id="rId9">
        <w:r w:rsidDel="00000000" w:rsidR="00000000" w:rsidRPr="00000000">
          <w:rPr>
            <w:rFonts w:ascii="Google Sans" w:cs="Google Sans" w:eastAsia="Google Sans" w:hAnsi="Google Sans"/>
            <w:color w:val="0000ee"/>
            <w:sz w:val="24"/>
            <w:szCs w:val="24"/>
            <w:u w:val="single"/>
            <w:rtl w:val="0"/>
          </w:rPr>
          <w:t xml:space="preserve">https://cardcluster.com/card/artmage-academic-arcane-arts-acropolis</w:t>
        </w:r>
      </w:hyperlink>
      <w:r w:rsidDel="00000000" w:rsidR="00000000" w:rsidRPr="00000000">
        <w:rPr>
          <w:rtl w:val="0"/>
        </w:rPr>
      </w:r>
    </w:p>
    <w:p w:rsidR="00000000" w:rsidDel="00000000" w:rsidP="00000000" w:rsidRDefault="00000000" w:rsidRPr="00000000" w14:paraId="0000008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Artmage Academic Arcane Arts Acropolis | Card Details | Yu-Gi-Oh! Neuron(TRADING CARD GAME CARD DATABASE), geopend op november 9, 2025, </w:t>
      </w:r>
      <w:hyperlink r:id="rId10">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http://www.db.yugioh-card.com/yugiohdb/card_search.action?ope=2&amp;cid=21465&amp;request_locale=en</w:t>
        </w:r>
      </w:hyperlink>
      <w:r w:rsidDel="00000000" w:rsidR="00000000" w:rsidRPr="00000000">
        <w:rPr>
          <w:rtl w:val="0"/>
        </w:rPr>
      </w:r>
    </w:p>
    <w:p w:rsidR="00000000" w:rsidDel="00000000" w:rsidP="00000000" w:rsidRDefault="00000000" w:rsidRPr="00000000" w14:paraId="0000008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Artmage Academic Arcane Arts Acropolis - Duelist's Advance - YuGiOh - TCGplayer.com, geopend op november 9,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https://www.tcgplayer.com/product/639391/yugioh-duelists-advance-artmage-academic-arcane-arts-acropolis</w:t>
        </w:r>
      </w:hyperlink>
      <w:r w:rsidDel="00000000" w:rsidR="00000000" w:rsidRPr="00000000">
        <w:rPr>
          <w:rtl w:val="0"/>
        </w:rPr>
      </w:r>
    </w:p>
    <w:p w:rsidR="00000000" w:rsidDel="00000000" w:rsidP="00000000" w:rsidRDefault="00000000" w:rsidRPr="00000000" w14:paraId="0000008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[RespectYGO] Explore the Divine Synergy of “Artmage” | Archetype Starter Guide, geopend op november 9, 2025, </w:t>
      </w:r>
      <w:hyperlink r:id="rId12">
        <w:r w:rsidDel="00000000" w:rsidR="00000000" w:rsidRPr="00000000">
          <w:rPr>
            <w:rFonts w:ascii="Google Sans" w:cs="Google Sans" w:eastAsia="Google Sans" w:hAnsi="Google Sans"/>
            <w:color w:val="0000ee"/>
            <w:sz w:val="24"/>
            <w:szCs w:val="24"/>
            <w:u w:val="single"/>
            <w:rtl w:val="0"/>
          </w:rPr>
          <w:t xml:space="preserve">https://tcg-corner.com/blogs/news/respectygo-explore-the-divine-synergy-of-artmage-archetype-starter-guide</w:t>
        </w:r>
      </w:hyperlink>
      <w:r w:rsidDel="00000000" w:rsidR="00000000" w:rsidRPr="00000000">
        <w:rPr>
          <w:rtl w:val="0"/>
        </w:rPr>
      </w:r>
    </w:p>
    <w:p w:rsidR="00000000" w:rsidDel="00000000" w:rsidP="00000000" w:rsidRDefault="00000000" w:rsidRPr="00000000" w14:paraId="0000008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Genesys Artmage new points update (October 2025) by zerotwo - cardcluster, geopend op november 9, 2025, </w:t>
      </w:r>
      <w:hyperlink r:id="rId13">
        <w:r w:rsidDel="00000000" w:rsidR="00000000" w:rsidRPr="00000000">
          <w:rPr>
            <w:rFonts w:ascii="Google Sans" w:cs="Google Sans" w:eastAsia="Google Sans" w:hAnsi="Google Sans"/>
            <w:color w:val="0000ee"/>
            <w:sz w:val="24"/>
            <w:szCs w:val="24"/>
            <w:u w:val="single"/>
            <w:rtl w:val="0"/>
          </w:rPr>
          <w:t xml:space="preserve">https://cardcluster.com/deck/PmAYoK</w:t>
        </w:r>
      </w:hyperlink>
      <w:r w:rsidDel="00000000" w:rsidR="00000000" w:rsidRPr="00000000">
        <w:rPr>
          <w:rtl w:val="0"/>
        </w:rPr>
      </w:r>
    </w:p>
    <w:p w:rsidR="00000000" w:rsidDel="00000000" w:rsidP="00000000" w:rsidRDefault="00000000" w:rsidRPr="00000000" w14:paraId="0000008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Artmage a dud archtype? : r/yugioh - Reddit, geopend op november 9,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https://www.reddit.com/r/yugioh/comments/1lw7pml/is_artmage_a_dud_archtype/</w:t>
        </w:r>
      </w:hyperlink>
      <w:r w:rsidDel="00000000" w:rsidR="00000000" w:rsidRPr="00000000">
        <w:rPr>
          <w:rtl w:val="0"/>
        </w:rPr>
      </w:r>
    </w:p>
    <w:p w:rsidR="00000000" w:rsidDel="00000000" w:rsidP="00000000" w:rsidRDefault="00000000" w:rsidRPr="00000000" w14:paraId="0000008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Artmage Varnish -Alteration- | Card Details | Yu-Gi-Oh! Neuron(TRADING CARD GAME CARD DATABASE), geopend op november 9, 2025, </w:t>
      </w:r>
      <w:hyperlink r:id="rId15">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http://www.db.yugioh-card.com/yugiohdb/card_search.action?ope=2&amp;cid=21469&amp;request_locale=en</w:t>
        </w:r>
      </w:hyperlink>
      <w:r w:rsidDel="00000000" w:rsidR="00000000" w:rsidRPr="00000000">
        <w:rPr>
          <w:rtl w:val="0"/>
        </w:rPr>
      </w:r>
    </w:p>
    <w:p w:rsidR="00000000" w:rsidDel="00000000" w:rsidP="00000000" w:rsidRDefault="00000000" w:rsidRPr="00000000" w14:paraId="0000008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Artmage - Yu-Gi-Oh! Card Guide, geopend op november 9, 2025, </w:t>
      </w:r>
      <w:hyperlink r:id="rId16">
        <w:r w:rsidDel="00000000" w:rsidR="00000000" w:rsidRPr="00000000">
          <w:rPr>
            <w:rFonts w:ascii="Google Sans" w:cs="Google Sans" w:eastAsia="Google Sans" w:hAnsi="Google Sans"/>
            <w:color w:val="0000ee"/>
            <w:sz w:val="24"/>
            <w:szCs w:val="24"/>
            <w:u w:val="single"/>
            <w:rtl w:val="0"/>
          </w:rPr>
          <w:t xml:space="preserve">https://www.yugiohcardguide.com/archetype/artmage.html</w:t>
        </w:r>
      </w:hyperlink>
      <w:r w:rsidDel="00000000" w:rsidR="00000000" w:rsidRPr="00000000">
        <w:rPr>
          <w:rtl w:val="0"/>
        </w:rPr>
      </w:r>
    </w:p>
    <w:p w:rsidR="00000000" w:rsidDel="00000000" w:rsidP="00000000" w:rsidRDefault="00000000" w:rsidRPr="00000000" w14:paraId="0000008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Normal Spell Cards, geopend op november 9, 2025, </w:t>
      </w:r>
      <w:hyperlink r:id="rId17">
        <w:r w:rsidDel="00000000" w:rsidR="00000000" w:rsidRPr="00000000">
          <w:rPr>
            <w:rFonts w:ascii="Google Sans" w:cs="Google Sans" w:eastAsia="Google Sans" w:hAnsi="Google Sans"/>
            <w:color w:val="0000ee"/>
            <w:sz w:val="24"/>
            <w:szCs w:val="24"/>
            <w:u w:val="single"/>
            <w:rtl w:val="0"/>
          </w:rPr>
          <w:t xml:space="preserve">https://www.yugiohcardguide.com/spells/normal-spells.html</w:t>
        </w:r>
      </w:hyperlink>
      <w:r w:rsidDel="00000000" w:rsidR="00000000" w:rsidRPr="00000000">
        <w:rPr>
          <w:rtl w:val="0"/>
        </w:rPr>
      </w:r>
    </w:p>
    <w:p w:rsidR="00000000" w:rsidDel="00000000" w:rsidP="00000000" w:rsidRDefault="00000000" w:rsidRPr="00000000" w14:paraId="0000008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Artmage Varnish -Alteration- | Underground Games - TCGplayer, geopend op november 9, 2025, </w:t>
      </w:r>
      <w:hyperlink r:id="rId18">
        <w:r w:rsidDel="00000000" w:rsidR="00000000" w:rsidRPr="00000000">
          <w:rPr>
            <w:rFonts w:ascii="Google Sans" w:cs="Google Sans" w:eastAsia="Google Sans" w:hAnsi="Google Sans"/>
            <w:color w:val="0000ee"/>
            <w:sz w:val="24"/>
            <w:szCs w:val="24"/>
            <w:u w:val="single"/>
            <w:rtl w:val="0"/>
          </w:rPr>
          <w:t xml:space="preserve">https://undergroundgames.tcgplayerpro.com/catalog/yugioh/duelists-advance/artmage-varnish-alteration/639395</w:t>
        </w:r>
      </w:hyperlink>
      <w:r w:rsidDel="00000000" w:rsidR="00000000" w:rsidRPr="00000000">
        <w:rPr>
          <w:rtl w:val="0"/>
        </w:rPr>
      </w:r>
    </w:p>
    <w:p w:rsidR="00000000" w:rsidDel="00000000" w:rsidP="00000000" w:rsidRDefault="00000000" w:rsidRPr="00000000" w14:paraId="0000008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Artmage Movement -Pedigree- - Doom of Dimensions - YuGiOh - TCGplayer.com, geopend op november 9,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https://www.tcgplayer.com/product/654293/yugioh-doom-of-dimensions-artmage-movement-pedigree</w:t>
        </w:r>
      </w:hyperlink>
      <w:r w:rsidDel="00000000" w:rsidR="00000000" w:rsidRPr="00000000">
        <w:rPr>
          <w:rtl w:val="0"/>
        </w:rPr>
      </w:r>
    </w:p>
    <w:p w:rsidR="00000000" w:rsidDel="00000000" w:rsidP="00000000" w:rsidRDefault="00000000" w:rsidRPr="00000000" w14:paraId="0000009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News – Page 2 - TCG Corner, geopend op november 9, 2025, </w:t>
      </w:r>
      <w:hyperlink r:id="rId20">
        <w:r w:rsidDel="00000000" w:rsidR="00000000" w:rsidRPr="00000000">
          <w:rPr>
            <w:rFonts w:ascii="Google Sans" w:cs="Google Sans" w:eastAsia="Google Sans" w:hAnsi="Google Sans"/>
            <w:color w:val="0000ee"/>
            <w:sz w:val="24"/>
            <w:szCs w:val="24"/>
            <w:u w:val="single"/>
            <w:rtl w:val="0"/>
          </w:rPr>
          <w:t xml:space="preserve">https://tcg-corner.com/blogs/news?page=2</w:t>
        </w:r>
      </w:hyperlink>
      <w:r w:rsidDel="00000000" w:rsidR="00000000" w:rsidRPr="00000000">
        <w:rPr>
          <w:rtl w:val="0"/>
        </w:rPr>
      </w:r>
    </w:p>
    <w:p w:rsidR="00000000" w:rsidDel="00000000" w:rsidP="00000000" w:rsidRDefault="00000000" w:rsidRPr="00000000" w14:paraId="0000009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Artmage Movement -Pedigree- | How to obtain, Decks &amp; Usage Statistics | Master Duel Meta, geopend op november 9, 2025, </w:t>
      </w:r>
      <w:hyperlink r:id="rId21">
        <w:r w:rsidDel="00000000" w:rsidR="00000000" w:rsidRPr="00000000">
          <w:rPr>
            <w:rFonts w:ascii="Google Sans" w:cs="Google Sans" w:eastAsia="Google Sans" w:hAnsi="Google Sans"/>
            <w:color w:val="0000ee"/>
            <w:sz w:val="24"/>
            <w:szCs w:val="24"/>
            <w:u w:val="single"/>
            <w:rtl w:val="0"/>
          </w:rPr>
          <w:t xml:space="preserve">https://www.masterduelmeta.com/cards/Artmage%20Movement%20-Pedigree-</w:t>
        </w:r>
      </w:hyperlink>
      <w:r w:rsidDel="00000000" w:rsidR="00000000" w:rsidRPr="00000000">
        <w:rPr>
          <w:rtl w:val="0"/>
        </w:rPr>
      </w:r>
    </w:p>
    <w:p w:rsidR="00000000" w:rsidDel="00000000" w:rsidP="00000000" w:rsidRDefault="00000000" w:rsidRPr="00000000" w14:paraId="0000009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 Card Search Results - View as Gallery | Yu-Gi-Oh! Neuron(TRADING CARD GAME CARD DATABASE), geopend op november 9,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https://www.db.yugioh-card.com/yugiohdb/card_search.action?ope=1&amp;sess=1&amp;pid=2000001528000&amp;rp=99999</w:t>
        </w:r>
      </w:hyperlink>
      <w:r w:rsidDel="00000000" w:rsidR="00000000" w:rsidRPr="00000000">
        <w:rPr>
          <w:rtl w:val="0"/>
        </w:rPr>
      </w:r>
    </w:p>
    <w:p w:rsidR="00000000" w:rsidDel="00000000" w:rsidP="00000000" w:rsidRDefault="00000000" w:rsidRPr="00000000" w14:paraId="0000009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Artmage Diactorus | Card Details | Yu-Gi-Oh! Neuron(TRADING CARD GAME CARD DATABASE), geopend op november 9,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https://www.db.yugioh-card.com/yugiohdb/card_search.action?ope=2&amp;cid=21443</w:t>
        </w:r>
      </w:hyperlink>
      <w:r w:rsidDel="00000000" w:rsidR="00000000" w:rsidRPr="00000000">
        <w:rPr>
          <w:rtl w:val="0"/>
        </w:rPr>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Artmage Diactorus - Duelist's Advance - YuGiOh - TCGplayer.com, geopend op november 9,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https://www.tcgplayer.com/product/639369/yugioh-duelists-advance-artmage-diactorus</w:t>
        </w:r>
      </w:hyperlink>
      <w:r w:rsidDel="00000000" w:rsidR="00000000" w:rsidRPr="00000000">
        <w:rPr>
          <w:rtl w:val="0"/>
        </w:rPr>
      </w:r>
    </w:p>
    <w:p w:rsidR="00000000" w:rsidDel="00000000" w:rsidP="00000000" w:rsidRDefault="00000000" w:rsidRPr="00000000" w14:paraId="0000009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Artmage Peripeteia -Turmoil- - Doom of Dimensions - YuGiOh - TCGplayer.com, geopend op november 9,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https://www.tcgplayer.com/product/654310/yugioh-doom-of-dimensions-artmage-peripeteia-turmoil</w:t>
        </w:r>
      </w:hyperlink>
      <w:r w:rsidDel="00000000" w:rsidR="00000000" w:rsidRPr="00000000">
        <w:rPr>
          <w:rtl w:val="0"/>
        </w:rPr>
      </w:r>
    </w:p>
    <w:p w:rsidR="00000000" w:rsidDel="00000000" w:rsidP="00000000" w:rsidRDefault="00000000" w:rsidRPr="00000000" w14:paraId="0000009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[RespectYGO] Explore the Divine Synergy of “Artmage” | Archetype Starter Guide, geopend op november 9, 2025, </w:t>
      </w:r>
      <w:hyperlink r:id="rId26">
        <w:r w:rsidDel="00000000" w:rsidR="00000000" w:rsidRPr="00000000">
          <w:rPr>
            <w:rFonts w:ascii="Google Sans" w:cs="Google Sans" w:eastAsia="Google Sans" w:hAnsi="Google Sans"/>
            <w:color w:val="0000ee"/>
            <w:sz w:val="24"/>
            <w:szCs w:val="24"/>
            <w:u w:val="single"/>
            <w:rtl w:val="0"/>
          </w:rPr>
          <w:t xml:space="preserve">https://tcg-corner.com/zh/blogs/news/respectygo-explore-the-divine-synergy-of-artmage-archetype-starter-guide</w:t>
        </w:r>
      </w:hyperlink>
      <w:r w:rsidDel="00000000" w:rsidR="00000000" w:rsidRPr="00000000">
        <w:rPr>
          <w:rtl w:val="0"/>
        </w:rPr>
      </w:r>
    </w:p>
    <w:p w:rsidR="00000000" w:rsidDel="00000000" w:rsidP="00000000" w:rsidRDefault="00000000" w:rsidRPr="00000000" w14:paraId="0000009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New Artmage and Psychic Support - TCG Rocks, geopend op november 9, 2025, </w:t>
      </w:r>
      <w:hyperlink r:id="rId27">
        <w:r w:rsidDel="00000000" w:rsidR="00000000" w:rsidRPr="00000000">
          <w:rPr>
            <w:rFonts w:ascii="Google Sans" w:cs="Google Sans" w:eastAsia="Google Sans" w:hAnsi="Google Sans"/>
            <w:color w:val="0000ee"/>
            <w:sz w:val="24"/>
            <w:szCs w:val="24"/>
            <w:u w:val="single"/>
            <w:rtl w:val="0"/>
          </w:rPr>
          <w:t xml:space="preserve">https://tcgrocks.com/article/doom-of-dimensions-new-artmage-and-psychic-support</w:t>
        </w:r>
      </w:hyperlink>
      <w:r w:rsidDel="00000000" w:rsidR="00000000" w:rsidRPr="00000000">
        <w:rPr>
          <w:rtl w:val="0"/>
        </w:rPr>
      </w:r>
    </w:p>
    <w:p w:rsidR="00000000" w:rsidDel="00000000" w:rsidP="00000000" w:rsidRDefault="00000000" w:rsidRPr="00000000" w14:paraId="0000009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Artmage Peripeteia -Turmoil- | How to obtain, Decks &amp; Usage Statistics | Master Duel Meta, geopend op november 9, 2025, </w:t>
      </w:r>
      <w:hyperlink r:id="rId28">
        <w:r w:rsidDel="00000000" w:rsidR="00000000" w:rsidRPr="00000000">
          <w:rPr>
            <w:rFonts w:ascii="Google Sans" w:cs="Google Sans" w:eastAsia="Google Sans" w:hAnsi="Google Sans"/>
            <w:color w:val="0000ee"/>
            <w:sz w:val="24"/>
            <w:szCs w:val="24"/>
            <w:u w:val="single"/>
            <w:rtl w:val="0"/>
          </w:rPr>
          <w:t xml:space="preserve">https://www.masterduelmeta.com/cards/Artmage%20Peripeteia%20-Turmoil-</w:t>
        </w:r>
      </w:hyperlink>
      <w:r w:rsidDel="00000000" w:rsidR="00000000" w:rsidRPr="00000000">
        <w:rPr>
          <w:rtl w:val="0"/>
        </w:rPr>
      </w:r>
    </w:p>
    <w:p w:rsidR="00000000" w:rsidDel="00000000" w:rsidP="00000000" w:rsidRDefault="00000000" w:rsidRPr="00000000" w14:paraId="0000009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Artmage Masterwork -Succession- | Card Details | Yu-Gi-Oh! Neuron(TRADING CARD GAME CARD DATABASE), geopend op november 9, 2025, </w:t>
      </w:r>
      <w:hyperlink r:id="rId29">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http://www.db.yugioh-card.com/yugiohdb/card_search.action?ope=2&amp;cid=21467&amp;request_locale=en</w:t>
        </w:r>
      </w:hyperlink>
      <w:r w:rsidDel="00000000" w:rsidR="00000000" w:rsidRPr="00000000">
        <w:rPr>
          <w:rtl w:val="0"/>
        </w:rPr>
      </w:r>
    </w:p>
    <w:p w:rsidR="00000000" w:rsidDel="00000000" w:rsidP="00000000" w:rsidRDefault="00000000" w:rsidRPr="00000000" w14:paraId="0000009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Artmage Masterwork -Succession- - Duelist's Advance - YuGiOh - TCGplayer.com, geopend op november 9,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https://www.tcgplayer.com/product/639393/yugioh-duelists-advance-artmage-masterwork-succession</w:t>
        </w:r>
      </w:hyperlink>
      <w:r w:rsidDel="00000000" w:rsidR="00000000" w:rsidRPr="00000000">
        <w:rPr>
          <w:rtl w:val="0"/>
        </w:rPr>
      </w:r>
    </w:p>
    <w:p w:rsidR="00000000" w:rsidDel="00000000" w:rsidP="00000000" w:rsidRDefault="00000000" w:rsidRPr="00000000" w14:paraId="0000009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Artmage genesys Deck 2025 - Yu-Gi-Oh! Dueling Nexus - Free Yu ..., geopend op november 9, 2025, </w:t>
      </w:r>
      <w:hyperlink r:id="rId31">
        <w:r w:rsidDel="00000000" w:rsidR="00000000" w:rsidRPr="00000000">
          <w:rPr>
            <w:rFonts w:ascii="Google Sans" w:cs="Google Sans" w:eastAsia="Google Sans" w:hAnsi="Google Sans"/>
            <w:color w:val="0000ee"/>
            <w:sz w:val="24"/>
            <w:szCs w:val="24"/>
            <w:u w:val="single"/>
            <w:rtl w:val="0"/>
          </w:rPr>
          <w:t xml:space="preserve">https://duelingnexus.com/blog/artmage-genesys-deck-2025/</w:t>
        </w:r>
      </w:hyperlink>
      <w:r w:rsidDel="00000000" w:rsidR="00000000" w:rsidRPr="00000000">
        <w:rPr>
          <w:rtl w:val="0"/>
        </w:rPr>
      </w:r>
    </w:p>
    <w:p w:rsidR="00000000" w:rsidDel="00000000" w:rsidP="00000000" w:rsidRDefault="00000000" w:rsidRPr="00000000" w14:paraId="0000009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Artmage - Genesys Deck 2025 - Yu-Gi-Oh! Dueling Nexus, geopend op november 9, 2025, </w:t>
      </w:r>
      <w:hyperlink r:id="rId32">
        <w:r w:rsidDel="00000000" w:rsidR="00000000" w:rsidRPr="00000000">
          <w:rPr>
            <w:rFonts w:ascii="Google Sans" w:cs="Google Sans" w:eastAsia="Google Sans" w:hAnsi="Google Sans"/>
            <w:color w:val="0000ee"/>
            <w:sz w:val="24"/>
            <w:szCs w:val="24"/>
            <w:u w:val="single"/>
            <w:rtl w:val="0"/>
          </w:rPr>
          <w:t xml:space="preserve">https://duelingnexus.com/blog/artmage-genesys-deck-2025-2/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tcg-corner.com/blogs/news?page=2" TargetMode="External"/><Relationship Id="rId22" Type="http://schemas.openxmlformats.org/officeDocument/2006/relationships/hyperlink" Target="https://www.db.yugioh-card.com/yugiohdb/card_search.action?ope=1&amp;sess=1&amp;pid=2000001528000&amp;rp=99999" TargetMode="External"/><Relationship Id="rId21" Type="http://schemas.openxmlformats.org/officeDocument/2006/relationships/hyperlink" Target="https://www.masterduelmeta.com/cards/Artmage%20Movement%20-Pedigree-" TargetMode="External"/><Relationship Id="rId24" Type="http://schemas.openxmlformats.org/officeDocument/2006/relationships/hyperlink" Target="https://www.tcgplayer.com/product/639369/yugioh-duelists-advance-artmage-diactorus" TargetMode="External"/><Relationship Id="rId23" Type="http://schemas.openxmlformats.org/officeDocument/2006/relationships/hyperlink" Target="https://www.db.yugioh-card.com/yugiohdb/card_search.action?ope=2&amp;cid=2144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ardcluster.com/card/artmage-academic-arcane-arts-acropolis" TargetMode="External"/><Relationship Id="rId26" Type="http://schemas.openxmlformats.org/officeDocument/2006/relationships/hyperlink" Target="https://tcg-corner.com/zh/blogs/news/respectygo-explore-the-divine-synergy-of-artmage-archetype-starter-guide" TargetMode="External"/><Relationship Id="rId25" Type="http://schemas.openxmlformats.org/officeDocument/2006/relationships/hyperlink" Target="https://www.tcgplayer.com/product/654310/yugioh-doom-of-dimensions-artmage-peripeteia-turmoil" TargetMode="External"/><Relationship Id="rId28" Type="http://schemas.openxmlformats.org/officeDocument/2006/relationships/hyperlink" Target="https://www.masterduelmeta.com/cards/Artmage%20Peripeteia%20-Turmoil-" TargetMode="External"/><Relationship Id="rId27" Type="http://schemas.openxmlformats.org/officeDocument/2006/relationships/hyperlink" Target="https://tcgrocks.com/article/doom-of-dimensions-new-artmage-and-psychic-support"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21826" TargetMode="External"/><Relationship Id="rId29" Type="http://schemas.openxmlformats.org/officeDocument/2006/relationships/hyperlink" Target="http://www.db.yugioh-card.com/yugiohdb/card_search.action?ope=2&amp;cid=21467&amp;request_locale=en" TargetMode="External"/><Relationship Id="rId7" Type="http://schemas.openxmlformats.org/officeDocument/2006/relationships/hyperlink" Target="https://www.db.yugioh-card.com/yugiohdb/card_search.action?ope=2&amp;cid=21841" TargetMode="External"/><Relationship Id="rId8" Type="http://schemas.openxmlformats.org/officeDocument/2006/relationships/hyperlink" Target="https://www.darkfoxtcg.com/products/artmage-academic-arcane-arts-acropolis-duad-en054-secret-rare-1st-edition" TargetMode="External"/><Relationship Id="rId31" Type="http://schemas.openxmlformats.org/officeDocument/2006/relationships/hyperlink" Target="https://duelingnexus.com/blog/artmage-genesys-deck-2025/" TargetMode="External"/><Relationship Id="rId30" Type="http://schemas.openxmlformats.org/officeDocument/2006/relationships/hyperlink" Target="https://www.tcgplayer.com/product/639393/yugioh-duelists-advance-artmage-masterwork-succession" TargetMode="External"/><Relationship Id="rId11" Type="http://schemas.openxmlformats.org/officeDocument/2006/relationships/hyperlink" Target="https://www.tcgplayer.com/product/639391/yugioh-duelists-advance-artmage-academic-arcane-arts-acropolis" TargetMode="External"/><Relationship Id="rId10" Type="http://schemas.openxmlformats.org/officeDocument/2006/relationships/hyperlink" Target="http://www.db.yugioh-card.com/yugiohdb/card_search.action?ope=2&amp;cid=21465&amp;request_locale=en" TargetMode="External"/><Relationship Id="rId32" Type="http://schemas.openxmlformats.org/officeDocument/2006/relationships/hyperlink" Target="https://duelingnexus.com/blog/artmage-genesys-deck-2025-2/" TargetMode="External"/><Relationship Id="rId13" Type="http://schemas.openxmlformats.org/officeDocument/2006/relationships/hyperlink" Target="https://cardcluster.com/deck/PmAYoK" TargetMode="External"/><Relationship Id="rId12" Type="http://schemas.openxmlformats.org/officeDocument/2006/relationships/hyperlink" Target="https://tcg-corner.com/blogs/news/respectygo-explore-the-divine-synergy-of-artmage-archetype-starter-guide" TargetMode="External"/><Relationship Id="rId15" Type="http://schemas.openxmlformats.org/officeDocument/2006/relationships/hyperlink" Target="http://www.db.yugioh-card.com/yugiohdb/card_search.action?ope=2&amp;cid=21469&amp;request_locale=en" TargetMode="External"/><Relationship Id="rId14" Type="http://schemas.openxmlformats.org/officeDocument/2006/relationships/hyperlink" Target="https://www.reddit.com/r/yugioh/comments/1lw7pml/is_artmage_a_dud_archtype/" TargetMode="External"/><Relationship Id="rId17" Type="http://schemas.openxmlformats.org/officeDocument/2006/relationships/hyperlink" Target="https://www.yugiohcardguide.com/spells/normal-spells.html" TargetMode="External"/><Relationship Id="rId16" Type="http://schemas.openxmlformats.org/officeDocument/2006/relationships/hyperlink" Target="https://www.yugiohcardguide.com/archetype/artmage.html" TargetMode="External"/><Relationship Id="rId19" Type="http://schemas.openxmlformats.org/officeDocument/2006/relationships/hyperlink" Target="https://www.tcgplayer.com/product/654293/yugioh-doom-of-dimensions-artmage-movement-pedigree" TargetMode="External"/><Relationship Id="rId18" Type="http://schemas.openxmlformats.org/officeDocument/2006/relationships/hyperlink" Target="https://undergroundgames.tcgplayerpro.com/catalog/yugioh/duelists-advance/artmage-varnish-alteration/63939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